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6A" w:rsidRPr="007576B7" w:rsidRDefault="00B12E6A" w:rsidP="00B12E6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76B7">
        <w:rPr>
          <w:rFonts w:ascii="Times New Roman" w:hAnsi="Times New Roman" w:cs="Times New Roman"/>
          <w:b/>
          <w:sz w:val="24"/>
          <w:szCs w:val="24"/>
        </w:rPr>
        <w:t>Allegato  A</w:t>
      </w:r>
    </w:p>
    <w:p w:rsidR="00B12E6A" w:rsidRPr="00B73408" w:rsidRDefault="00B12E6A" w:rsidP="00B12E6A">
      <w:pPr>
        <w:spacing w:after="160" w:line="259" w:lineRule="auto"/>
      </w:pPr>
    </w:p>
    <w:p w:rsidR="00B86E66" w:rsidRPr="00B86E66" w:rsidRDefault="00B12E6A" w:rsidP="00B86E6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>DOMANDA DI PARTECIPAZIONE QUALE REFERENTE PER LA VALUTAZIONE PER I</w:t>
      </w:r>
      <w:r w:rsidR="003E0C7F">
        <w:rPr>
          <w:rFonts w:ascii="Times New Roman" w:hAnsi="Times New Roman" w:cs="Times New Roman"/>
          <w:b/>
          <w:sz w:val="28"/>
          <w:szCs w:val="28"/>
        </w:rPr>
        <w:t xml:space="preserve">L </w:t>
      </w:r>
      <w:r w:rsidR="00B86E66">
        <w:rPr>
          <w:rFonts w:ascii="Times New Roman" w:hAnsi="Times New Roman" w:cs="Times New Roman"/>
          <w:b/>
          <w:sz w:val="28"/>
          <w:szCs w:val="28"/>
        </w:rPr>
        <w:t>PROGETTO</w:t>
      </w:r>
      <w:r w:rsidR="003E0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E66" w:rsidRPr="00B86E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10.1.1A-FSEPON-CA-2019-229</w:t>
      </w:r>
    </w:p>
    <w:p w:rsidR="007576B7" w:rsidRPr="00E912E2" w:rsidRDefault="00BC0FEC" w:rsidP="00BC0FE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0F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12E2" w:rsidRPr="004C6B03">
        <w:rPr>
          <w:rFonts w:ascii="Times New Roman" w:eastAsia="Calibri" w:hAnsi="Times New Roman" w:cs="Times New Roman"/>
          <w:b/>
          <w:bCs/>
          <w:sz w:val="28"/>
          <w:szCs w:val="28"/>
        </w:rPr>
        <w:t>“</w:t>
      </w:r>
      <w:r w:rsidR="00B86E66" w:rsidRPr="00B86E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Continuiamo a crescere insieme</w:t>
      </w:r>
      <w:r w:rsidR="00E912E2" w:rsidRPr="004C6B03">
        <w:rPr>
          <w:rFonts w:ascii="Times New Roman" w:eastAsia="Calibri" w:hAnsi="Times New Roman" w:cs="Times New Roman"/>
          <w:b/>
          <w:bCs/>
          <w:sz w:val="28"/>
          <w:szCs w:val="28"/>
        </w:rPr>
        <w:t>”:</w:t>
      </w:r>
      <w:r w:rsidR="00E912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:rsidR="00B86E66" w:rsidRPr="00B86E66" w:rsidRDefault="00B86E66" w:rsidP="00B86E66">
      <w:pPr>
        <w:keepNext/>
        <w:keepLines/>
        <w:spacing w:after="160" w:line="260" w:lineRule="exact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  <w:r w:rsidRPr="00B86E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Fondi Strutturali Europei – Programma Operativo Nazionale </w:t>
      </w:r>
      <w:r w:rsidRPr="00B86E66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Avviso pubblico per progetti di inclusione sociale e lotta al disagio nonché per garantire l’apertura delle scuole oltre l’orario scolastico soprattutto nella aree a rischio e in quelle periferiche  “Scuola al Centro” Fondi Strutturali Europei – Programma Operativo Nazionale “Per la scuola, competenze e ambienti per l’apprendimento” 2014-2020 Asse I – Istruzione – Fondo Sociale Europeo (FSE)  Obiettivo Specifico 10.1 - Azione 10.1.1  Sottoazione 10.1.1A  </w:t>
      </w:r>
    </w:p>
    <w:p w:rsidR="007576B7" w:rsidRPr="007576B7" w:rsidRDefault="007576B7" w:rsidP="007576B7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24414E" w:rsidRPr="004B53C9" w:rsidRDefault="0024414E" w:rsidP="00B12E6A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B12E6A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</w:t>
      </w:r>
      <w:r w:rsidR="00BC0F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l’IC “Don Bosco”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</w:t>
      </w:r>
      <w:r w:rsidR="00434D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Cava de’ Tirreni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(SA)</w:t>
      </w:r>
    </w:p>
    <w:p w:rsidR="0024414E" w:rsidRPr="004B53C9" w:rsidRDefault="0024414E" w:rsidP="00BC0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6E66" w:rsidRPr="00B86E66" w:rsidRDefault="0024414E" w:rsidP="00B86E6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</w:t>
      </w:r>
      <w:r w:rsidR="00B86E6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possesso di tutti i requisiti PER IL PROGETTO </w:t>
      </w:r>
      <w:r w:rsidR="00B86E66" w:rsidRPr="00B86E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10.1.1A-FSEPON-CA-2019-229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partecipare alla selezione per l’assegnazione di incarico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referente per la valutazione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B86E66" w:rsidRDefault="00B86E66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2"/>
        <w:tblW w:w="10343" w:type="dxa"/>
        <w:tblLook w:val="04A0" w:firstRow="1" w:lastRow="0" w:firstColumn="1" w:lastColumn="0" w:noHBand="0" w:noVBand="1"/>
      </w:tblPr>
      <w:tblGrid>
        <w:gridCol w:w="5949"/>
        <w:gridCol w:w="4394"/>
      </w:tblGrid>
      <w:tr w:rsidR="00B86E66" w:rsidRPr="00B86E66" w:rsidTr="002E3A46">
        <w:tc>
          <w:tcPr>
            <w:tcW w:w="5949" w:type="dxa"/>
          </w:tcPr>
          <w:p w:rsidR="00B86E66" w:rsidRPr="00B86E66" w:rsidRDefault="00B86E66" w:rsidP="00B86E66">
            <w:pPr>
              <w:jc w:val="both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MODULI</w:t>
            </w:r>
          </w:p>
        </w:tc>
        <w:tc>
          <w:tcPr>
            <w:tcW w:w="4394" w:type="dxa"/>
          </w:tcPr>
          <w:p w:rsidR="00B86E66" w:rsidRPr="00B86E66" w:rsidRDefault="00B86E66" w:rsidP="00B86E66">
            <w:pPr>
              <w:jc w:val="both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TITOLO</w:t>
            </w:r>
          </w:p>
        </w:tc>
      </w:tr>
      <w:tr w:rsidR="00B86E66" w:rsidRPr="00B86E66" w:rsidTr="002E3A46">
        <w:tc>
          <w:tcPr>
            <w:tcW w:w="5949" w:type="dxa"/>
          </w:tcPr>
          <w:p w:rsidR="00B86E66" w:rsidRPr="00B86E66" w:rsidRDefault="00B86E66" w:rsidP="00B86E66">
            <w:pPr>
              <w:jc w:val="both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Musica strumentale; canto corale</w:t>
            </w:r>
          </w:p>
        </w:tc>
        <w:tc>
          <w:tcPr>
            <w:tcW w:w="4394" w:type="dxa"/>
          </w:tcPr>
          <w:p w:rsidR="00B86E66" w:rsidRPr="00B86E66" w:rsidRDefault="00B86E66" w:rsidP="00B86E6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Sulle tracce della storia: cantiamo e</w:t>
            </w:r>
          </w:p>
          <w:p w:rsidR="00B86E66" w:rsidRPr="00B86E66" w:rsidRDefault="00B86E66" w:rsidP="00B86E66">
            <w:pPr>
              <w:jc w:val="both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danziamo insieme.</w:t>
            </w:r>
          </w:p>
        </w:tc>
      </w:tr>
      <w:tr w:rsidR="00B86E66" w:rsidRPr="00B86E66" w:rsidTr="002E3A46">
        <w:tc>
          <w:tcPr>
            <w:tcW w:w="5949" w:type="dxa"/>
          </w:tcPr>
          <w:p w:rsidR="00B86E66" w:rsidRPr="00B86E66" w:rsidRDefault="00B86E66" w:rsidP="00B86E66">
            <w:pPr>
              <w:jc w:val="both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Musica strumentale; canto corale</w:t>
            </w:r>
          </w:p>
        </w:tc>
        <w:tc>
          <w:tcPr>
            <w:tcW w:w="4394" w:type="dxa"/>
          </w:tcPr>
          <w:p w:rsidR="00B86E66" w:rsidRPr="00B86E66" w:rsidRDefault="00B86E66" w:rsidP="00B86E66">
            <w:pPr>
              <w:jc w:val="both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Nel mondo di ORFF</w:t>
            </w:r>
          </w:p>
        </w:tc>
      </w:tr>
      <w:tr w:rsidR="00B86E66" w:rsidRPr="00B86E66" w:rsidTr="002E3A46">
        <w:tc>
          <w:tcPr>
            <w:tcW w:w="5949" w:type="dxa"/>
          </w:tcPr>
          <w:p w:rsidR="00B86E66" w:rsidRPr="00B86E66" w:rsidRDefault="00B86E66" w:rsidP="00B86E66">
            <w:pPr>
              <w:jc w:val="both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Arte; scrittura creativa; teatro</w:t>
            </w:r>
          </w:p>
        </w:tc>
        <w:tc>
          <w:tcPr>
            <w:tcW w:w="4394" w:type="dxa"/>
          </w:tcPr>
          <w:p w:rsidR="00B86E66" w:rsidRPr="00B86E66" w:rsidRDefault="00B86E66" w:rsidP="00B86E66">
            <w:pPr>
              <w:jc w:val="both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Teatrarte 1</w:t>
            </w:r>
          </w:p>
        </w:tc>
      </w:tr>
      <w:tr w:rsidR="00B86E66" w:rsidRPr="00B86E66" w:rsidTr="002E3A46">
        <w:tc>
          <w:tcPr>
            <w:tcW w:w="5949" w:type="dxa"/>
          </w:tcPr>
          <w:p w:rsidR="00B86E66" w:rsidRPr="00B86E66" w:rsidRDefault="00B86E66" w:rsidP="00B86E66">
            <w:pPr>
              <w:jc w:val="both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Arte; scrittura creativa; teatro</w:t>
            </w:r>
          </w:p>
        </w:tc>
        <w:tc>
          <w:tcPr>
            <w:tcW w:w="4394" w:type="dxa"/>
          </w:tcPr>
          <w:p w:rsidR="00B86E66" w:rsidRPr="00B86E66" w:rsidRDefault="00B86E66" w:rsidP="00B86E66">
            <w:pPr>
              <w:jc w:val="both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Teatrarte 2</w:t>
            </w:r>
          </w:p>
        </w:tc>
      </w:tr>
      <w:tr w:rsidR="00B86E66" w:rsidRPr="00B86E66" w:rsidTr="002E3A46">
        <w:tc>
          <w:tcPr>
            <w:tcW w:w="5949" w:type="dxa"/>
          </w:tcPr>
          <w:p w:rsidR="00B86E66" w:rsidRPr="00B86E66" w:rsidRDefault="00B86E66" w:rsidP="00B86E66">
            <w:pPr>
              <w:autoSpaceDE w:val="0"/>
              <w:autoSpaceDN w:val="0"/>
              <w:adjustRightInd w:val="0"/>
              <w:ind w:right="-392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Laboratorio creativo e artigianale per la valorizzazione delle vocazioni territoriali</w:t>
            </w:r>
          </w:p>
        </w:tc>
        <w:tc>
          <w:tcPr>
            <w:tcW w:w="4394" w:type="dxa"/>
          </w:tcPr>
          <w:p w:rsidR="00B86E66" w:rsidRPr="00B86E66" w:rsidRDefault="00B86E66" w:rsidP="00B86E66">
            <w:pPr>
              <w:jc w:val="both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La ceramica: artistica tradizione campana</w:t>
            </w:r>
          </w:p>
        </w:tc>
      </w:tr>
      <w:tr w:rsidR="00B86E66" w:rsidRPr="00B86E66" w:rsidTr="002E3A46">
        <w:tc>
          <w:tcPr>
            <w:tcW w:w="5949" w:type="dxa"/>
          </w:tcPr>
          <w:p w:rsidR="00B86E66" w:rsidRPr="00B86E66" w:rsidRDefault="00B86E66" w:rsidP="00B86E6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Laboratorio creativo e artigianale per la valorizzazione delle vocazioni territoriali</w:t>
            </w:r>
          </w:p>
        </w:tc>
        <w:tc>
          <w:tcPr>
            <w:tcW w:w="4394" w:type="dxa"/>
          </w:tcPr>
          <w:p w:rsidR="00B86E66" w:rsidRPr="00B86E66" w:rsidRDefault="00B86E66" w:rsidP="00B86E66">
            <w:pPr>
              <w:jc w:val="both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Io riciclo</w:t>
            </w:r>
          </w:p>
        </w:tc>
      </w:tr>
      <w:tr w:rsidR="00B86E66" w:rsidRPr="00B86E66" w:rsidTr="002E3A46">
        <w:tc>
          <w:tcPr>
            <w:tcW w:w="5949" w:type="dxa"/>
          </w:tcPr>
          <w:p w:rsidR="00B86E66" w:rsidRPr="00B86E66" w:rsidRDefault="00B86E66" w:rsidP="00B86E66">
            <w:pPr>
              <w:autoSpaceDE w:val="0"/>
              <w:autoSpaceDN w:val="0"/>
              <w:adjustRightInd w:val="0"/>
              <w:ind w:right="-533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Laboratorio creativo e artigianale per la   valorizzazione delle vocazioni territoriali</w:t>
            </w:r>
          </w:p>
        </w:tc>
        <w:tc>
          <w:tcPr>
            <w:tcW w:w="4394" w:type="dxa"/>
          </w:tcPr>
          <w:p w:rsidR="00B86E66" w:rsidRPr="00B86E66" w:rsidRDefault="00B86E66" w:rsidP="00B86E66">
            <w:pPr>
              <w:jc w:val="both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Sbandierando</w:t>
            </w:r>
          </w:p>
        </w:tc>
      </w:tr>
      <w:tr w:rsidR="00B86E66" w:rsidRPr="00B86E66" w:rsidTr="002E3A46">
        <w:tc>
          <w:tcPr>
            <w:tcW w:w="5949" w:type="dxa"/>
          </w:tcPr>
          <w:p w:rsidR="00B86E66" w:rsidRPr="00B86E66" w:rsidRDefault="00B86E66" w:rsidP="00B86E66">
            <w:pPr>
              <w:jc w:val="both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Innovazione didattica e digitale</w:t>
            </w:r>
          </w:p>
        </w:tc>
        <w:tc>
          <w:tcPr>
            <w:tcW w:w="4394" w:type="dxa"/>
          </w:tcPr>
          <w:p w:rsidR="00B86E66" w:rsidRPr="00B86E66" w:rsidRDefault="00B86E66" w:rsidP="00B86E66">
            <w:pPr>
              <w:jc w:val="both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Robocoding</w:t>
            </w:r>
          </w:p>
        </w:tc>
      </w:tr>
      <w:tr w:rsidR="00B86E66" w:rsidRPr="00B86E66" w:rsidTr="002E3A46">
        <w:tc>
          <w:tcPr>
            <w:tcW w:w="5949" w:type="dxa"/>
          </w:tcPr>
          <w:p w:rsidR="00B86E66" w:rsidRPr="00B86E66" w:rsidRDefault="00B86E66" w:rsidP="00B86E66">
            <w:pPr>
              <w:jc w:val="both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Laboratori di educazione alimentare</w:t>
            </w:r>
          </w:p>
        </w:tc>
        <w:tc>
          <w:tcPr>
            <w:tcW w:w="4394" w:type="dxa"/>
          </w:tcPr>
          <w:p w:rsidR="00B86E66" w:rsidRPr="00B86E66" w:rsidRDefault="00B86E66" w:rsidP="00B86E66">
            <w:pPr>
              <w:jc w:val="both"/>
              <w:rPr>
                <w:b/>
                <w:sz w:val="24"/>
                <w:szCs w:val="24"/>
              </w:rPr>
            </w:pPr>
            <w:r w:rsidRPr="00B86E66">
              <w:rPr>
                <w:b/>
                <w:sz w:val="24"/>
                <w:szCs w:val="24"/>
              </w:rPr>
              <w:t>Per il benessere dei bambini:nutri...sano</w:t>
            </w:r>
          </w:p>
        </w:tc>
      </w:tr>
    </w:tbl>
    <w:p w:rsidR="00E912E2" w:rsidRPr="004B53C9" w:rsidRDefault="00E912E2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b) di non essere stato/a destituito/a da pubblici impieghi;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4414E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2E6A" w:rsidRPr="00B12E6A" w:rsidRDefault="00B12E6A" w:rsidP="00B12E6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B12E6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sottoscritto/a, ai sensi dell'articolo 13 del D.Lgs. 196/2003,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12E6A" w:rsidRPr="004B53C9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D238E9" w:rsidRPr="00B12E6A" w:rsidRDefault="00D238E9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7576B7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Cava de’ Tirreni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…………………….. </w:t>
      </w:r>
    </w:p>
    <w:p w:rsidR="0024414E" w:rsidRPr="00B12E6A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fede ………..……………………..…………… </w:t>
      </w:r>
    </w:p>
    <w:sectPr w:rsidR="0024414E" w:rsidRPr="00B12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5A"/>
    <w:rsid w:val="00025418"/>
    <w:rsid w:val="000E5FCC"/>
    <w:rsid w:val="001B11F2"/>
    <w:rsid w:val="0024414E"/>
    <w:rsid w:val="00371496"/>
    <w:rsid w:val="003833CA"/>
    <w:rsid w:val="003E0C7F"/>
    <w:rsid w:val="00434D78"/>
    <w:rsid w:val="006A540D"/>
    <w:rsid w:val="0074395A"/>
    <w:rsid w:val="007576B7"/>
    <w:rsid w:val="00AB3D01"/>
    <w:rsid w:val="00AD6A12"/>
    <w:rsid w:val="00B12E6A"/>
    <w:rsid w:val="00B42273"/>
    <w:rsid w:val="00B86E66"/>
    <w:rsid w:val="00B97EDC"/>
    <w:rsid w:val="00BC0FEC"/>
    <w:rsid w:val="00BD4529"/>
    <w:rsid w:val="00D238E9"/>
    <w:rsid w:val="00E912E2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284CB-A00F-42FE-87EC-46079A2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91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BC0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 - Segreteria</cp:lastModifiedBy>
  <cp:revision>2</cp:revision>
  <dcterms:created xsi:type="dcterms:W3CDTF">2021-01-08T18:22:00Z</dcterms:created>
  <dcterms:modified xsi:type="dcterms:W3CDTF">2021-01-08T18:22:00Z</dcterms:modified>
</cp:coreProperties>
</file>